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Заполняя форму и нажимая кнопку «Отправить», я даю свое согласие АО «Таймырская топливная компания» (далее – Оператор), расположенному по адресу 660049, Красноярский край, г. Красноярск, ул. Бограда, д. 15, на  обработку персональных данных (сбор, запись, систематизацию, накопление, хранение, уточнение (обновление, изменение), извлечение, использование, передачу (доступ, предоставление), блокирование, удаление, уничтожение с использованием средств автоматизации и без использования средств автоматизации) </w:t>
      </w:r>
      <w:r w:rsidRPr="00B0356A">
        <w:rPr>
          <w:rFonts w:ascii="Arial" w:eastAsia="Times New Roman" w:hAnsi="Arial" w:cs="Arial"/>
          <w:b/>
          <w:sz w:val="21"/>
          <w:szCs w:val="21"/>
          <w:lang w:eastAsia="ru-RU"/>
        </w:rPr>
        <w:t xml:space="preserve">в целях содействия трудоустройству </w:t>
      </w:r>
      <w:r w:rsidRPr="00B0356A">
        <w:rPr>
          <w:rFonts w:ascii="Arial" w:eastAsia="Times New Roman" w:hAnsi="Arial" w:cs="Arial"/>
          <w:sz w:val="21"/>
          <w:szCs w:val="21"/>
          <w:lang w:eastAsia="ru-RU"/>
        </w:rPr>
        <w:t>в следующем составе персональных данных, необходимом для ее достижения:</w:t>
      </w: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фамилия, имя, отчество;</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адрес электронной почты;</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номер телефона, </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иные сведения, сообщенные Оператору в резюме/анкете.</w:t>
      </w: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Оператор вправе привлекать третьих лиц к обработке персональных данных путем поручения третьим лицам обработки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предусмотренной настоящим согласием цели обработки персональных данных, а также при условии обеспечения такими лицами конфиденциальности и безопасности персональных данных при их обработке. К третьим лицам, в частности</w:t>
      </w:r>
      <w:r>
        <w:rPr>
          <w:rFonts w:ascii="Arial" w:eastAsia="Times New Roman" w:hAnsi="Arial" w:cs="Arial"/>
          <w:sz w:val="21"/>
          <w:szCs w:val="21"/>
          <w:lang w:eastAsia="ru-RU"/>
        </w:rPr>
        <w:t>, относятся: кадровые агентства</w:t>
      </w:r>
      <w:r w:rsidRPr="00B0356A">
        <w:rPr>
          <w:rFonts w:ascii="Arial" w:eastAsia="Times New Roman" w:hAnsi="Arial" w:cs="Arial"/>
          <w:sz w:val="21"/>
          <w:szCs w:val="21"/>
          <w:lang w:eastAsia="ru-RU"/>
        </w:rPr>
        <w:t xml:space="preserve">, ПАО «ГМК «Норильский никель» (адрес: 647000, Красноярский край, Таймырский Долгано-Ненецкий район, г. Дудинка, ул. Морозова, д. 1); ООО «Норникель Спутник» (адрес: 125130, г. Москва, </w:t>
      </w:r>
      <w:proofErr w:type="spellStart"/>
      <w:r w:rsidRPr="00B0356A">
        <w:rPr>
          <w:rFonts w:ascii="Arial" w:eastAsia="Times New Roman" w:hAnsi="Arial" w:cs="Arial"/>
          <w:sz w:val="21"/>
          <w:szCs w:val="21"/>
          <w:lang w:eastAsia="ru-RU"/>
        </w:rPr>
        <w:t>Старопетровский</w:t>
      </w:r>
      <w:proofErr w:type="spellEnd"/>
      <w:r w:rsidRPr="00B0356A">
        <w:rPr>
          <w:rFonts w:ascii="Arial" w:eastAsia="Times New Roman" w:hAnsi="Arial" w:cs="Arial"/>
          <w:sz w:val="21"/>
          <w:szCs w:val="21"/>
          <w:lang w:eastAsia="ru-RU"/>
        </w:rPr>
        <w:t xml:space="preserve"> </w:t>
      </w:r>
      <w:proofErr w:type="spellStart"/>
      <w:r w:rsidRPr="00B0356A">
        <w:rPr>
          <w:rFonts w:ascii="Arial" w:eastAsia="Times New Roman" w:hAnsi="Arial" w:cs="Arial"/>
          <w:sz w:val="21"/>
          <w:szCs w:val="21"/>
          <w:lang w:eastAsia="ru-RU"/>
        </w:rPr>
        <w:t>пр</w:t>
      </w:r>
      <w:proofErr w:type="spellEnd"/>
      <w:r w:rsidRPr="00B0356A">
        <w:rPr>
          <w:rFonts w:ascii="Arial" w:eastAsia="Times New Roman" w:hAnsi="Arial" w:cs="Arial"/>
          <w:sz w:val="21"/>
          <w:szCs w:val="21"/>
          <w:lang w:eastAsia="ru-RU"/>
        </w:rPr>
        <w:t xml:space="preserve">-д, д. 11 к. 2, ком. 511).  </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Настоящее Согласие действует с момента подтверждения Пользователем на сайте своего согласия путем нажатия кнопки «Отправить» до момента принятия решения о моем трудоустройстве, а также в течение 3 (трех) месяцев после принятия указанного решения.</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Я уведомлен(а) о том, что настоящее Согласие может быть отозвано мной путем представления письменного обращения по адресу Оператора. </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В случаях, предусмотренных российским законодательством, </w:t>
      </w:r>
      <w:r>
        <w:rPr>
          <w:rFonts w:ascii="Arial" w:eastAsia="Times New Roman" w:hAnsi="Arial" w:cs="Arial"/>
          <w:sz w:val="21"/>
          <w:szCs w:val="21"/>
          <w:lang w:eastAsia="ru-RU"/>
        </w:rPr>
        <w:t>Оператор</w:t>
      </w:r>
      <w:r w:rsidRPr="00B0356A">
        <w:rPr>
          <w:rFonts w:ascii="Arial" w:eastAsia="Times New Roman" w:hAnsi="Arial" w:cs="Arial"/>
          <w:sz w:val="21"/>
          <w:szCs w:val="21"/>
          <w:lang w:eastAsia="ru-RU"/>
        </w:rPr>
        <w:t xml:space="preserve"> может продолжить обработку персональных данных Пользователя и после отзыва согласия.</w:t>
      </w:r>
    </w:p>
    <w:p w:rsidR="00BC723F" w:rsidRDefault="00BC723F"/>
    <w:sectPr w:rsidR="00BC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F4CA7"/>
    <w:multiLevelType w:val="multilevel"/>
    <w:tmpl w:val="E124BC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68387D01"/>
    <w:multiLevelType w:val="hybridMultilevel"/>
    <w:tmpl w:val="A0C09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966858">
    <w:abstractNumId w:val="0"/>
  </w:num>
  <w:num w:numId="2" w16cid:durableId="114428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C2"/>
    <w:rsid w:val="001C44D5"/>
    <w:rsid w:val="00687B51"/>
    <w:rsid w:val="00766EB3"/>
    <w:rsid w:val="008A4DC2"/>
    <w:rsid w:val="00B0356A"/>
    <w:rsid w:val="00BC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88A4"/>
  <w15:chartTrackingRefBased/>
  <w15:docId w15:val="{BF521D6F-4715-48DA-8130-A03170DA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56A"/>
    <w:pPr>
      <w:ind w:left="720"/>
      <w:contextualSpacing/>
    </w:pPr>
  </w:style>
  <w:style w:type="character" w:styleId="a4">
    <w:name w:val="Hyperlink"/>
    <w:basedOn w:val="a0"/>
    <w:uiPriority w:val="99"/>
    <w:unhideWhenUsed/>
    <w:rsid w:val="00B03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Company>NorNickel</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Анастасия Анатольевна</dc:creator>
  <cp:keywords/>
  <dc:description/>
  <cp:lastModifiedBy>Manager</cp:lastModifiedBy>
  <cp:revision>1</cp:revision>
  <dcterms:created xsi:type="dcterms:W3CDTF">2024-12-26T12:14:00Z</dcterms:created>
  <dcterms:modified xsi:type="dcterms:W3CDTF">2024-12-26T12:14:00Z</dcterms:modified>
</cp:coreProperties>
</file>